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17FA0" w14:textId="715F6ED6" w:rsidR="006C4943" w:rsidRPr="004458B8" w:rsidRDefault="006C4943" w:rsidP="006C4943">
      <w:pPr>
        <w:pStyle w:val="Title"/>
        <w:rPr>
          <w:rFonts w:ascii="Comic Sans MS" w:hAnsi="Comic Sans MS"/>
        </w:rPr>
      </w:pPr>
      <w:r w:rsidRPr="004458B8">
        <w:rPr>
          <w:rFonts w:ascii="Comic Sans MS" w:hAnsi="Comic Sans MS"/>
        </w:rPr>
        <w:t xml:space="preserve">ITHACA COLLEGE WELLNESS </w:t>
      </w:r>
      <w:r w:rsidR="00B65156">
        <w:rPr>
          <w:rFonts w:ascii="Comic Sans MS" w:hAnsi="Comic Sans MS"/>
        </w:rPr>
        <w:t>CLINIC</w:t>
      </w:r>
    </w:p>
    <w:p w14:paraId="382A2053" w14:textId="752C0A44" w:rsidR="006C4943" w:rsidRPr="004458B8" w:rsidRDefault="006C4943" w:rsidP="006C4943">
      <w:pPr>
        <w:pStyle w:val="Subtitle"/>
        <w:rPr>
          <w:rFonts w:ascii="Comic Sans MS" w:hAnsi="Comic Sans MS"/>
        </w:rPr>
      </w:pPr>
      <w:r w:rsidRPr="004458B8">
        <w:rPr>
          <w:rFonts w:ascii="Comic Sans MS" w:hAnsi="Comic Sans MS"/>
        </w:rPr>
        <w:t>MEMBERSHIP AGREEMENT</w:t>
      </w:r>
    </w:p>
    <w:p w14:paraId="4326EC17" w14:textId="77777777" w:rsidR="006C4943" w:rsidRDefault="006C4943" w:rsidP="006C4943">
      <w:pPr>
        <w:pStyle w:val="Heading1"/>
        <w:rPr>
          <w:rFonts w:ascii="Comic Sans MS" w:hAnsi="Comic Sans MS"/>
          <w:sz w:val="8"/>
          <w:szCs w:val="8"/>
        </w:rPr>
      </w:pPr>
    </w:p>
    <w:p w14:paraId="2D71033D" w14:textId="7F5AB45E" w:rsidR="006C4943" w:rsidRPr="006836F0" w:rsidRDefault="006C4943" w:rsidP="006836F0">
      <w:pPr>
        <w:pStyle w:val="Heading1"/>
        <w:rPr>
          <w:rFonts w:ascii="Comic Sans MS" w:hAnsi="Comic Sans MS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FBA0D" wp14:editId="25317B7C">
                <wp:simplePos x="0" y="0"/>
                <wp:positionH relativeFrom="column">
                  <wp:posOffset>-571500</wp:posOffset>
                </wp:positionH>
                <wp:positionV relativeFrom="paragraph">
                  <wp:posOffset>0</wp:posOffset>
                </wp:positionV>
                <wp:extent cx="7543800" cy="0"/>
                <wp:effectExtent l="19050" t="20955" r="19050" b="2667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86D70" id="Straight Connector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0" to="54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" strokeweight="3pt"/>
            </w:pict>
          </mc:Fallback>
        </mc:AlternateContent>
      </w:r>
    </w:p>
    <w:p w14:paraId="63961765" w14:textId="37AD0A4D" w:rsidR="006C4943" w:rsidRDefault="006C4943" w:rsidP="006C4943">
      <w:pPr>
        <w:rPr>
          <w:rFonts w:ascii="Tahoma" w:hAnsi="Tahoma" w:cs="Tahoma"/>
          <w:b/>
        </w:rPr>
      </w:pPr>
      <w:r w:rsidRPr="001074E9">
        <w:rPr>
          <w:rFonts w:ascii="Tahoma" w:hAnsi="Tahoma" w:cs="Tahoma"/>
          <w:b/>
        </w:rPr>
        <w:t xml:space="preserve">The Wellness Clinic is part of the </w:t>
      </w:r>
      <w:r>
        <w:rPr>
          <w:rFonts w:ascii="Tahoma" w:hAnsi="Tahoma" w:cs="Tahoma"/>
          <w:b/>
        </w:rPr>
        <w:t>Department</w:t>
      </w:r>
      <w:r w:rsidRPr="001074E9">
        <w:rPr>
          <w:rFonts w:ascii="Tahoma" w:hAnsi="Tahoma" w:cs="Tahoma"/>
          <w:b/>
        </w:rPr>
        <w:t xml:space="preserve"> of Experiential Learning</w:t>
      </w:r>
      <w:r>
        <w:rPr>
          <w:rFonts w:ascii="Tahoma" w:hAnsi="Tahoma" w:cs="Tahoma"/>
          <w:b/>
        </w:rPr>
        <w:t xml:space="preserve"> (DEL). The goal in DEL </w:t>
      </w:r>
      <w:r w:rsidRPr="001074E9">
        <w:rPr>
          <w:rFonts w:ascii="Tahoma" w:hAnsi="Tahoma" w:cs="Tahoma"/>
          <w:b/>
        </w:rPr>
        <w:t>is for students to transfer their knowledge and experiences from the classroom to situations outside</w:t>
      </w:r>
      <w:r w:rsidR="00973908">
        <w:rPr>
          <w:rFonts w:ascii="Tahoma" w:hAnsi="Tahoma" w:cs="Tahoma"/>
          <w:b/>
        </w:rPr>
        <w:t xml:space="preserve"> of</w:t>
      </w:r>
      <w:r w:rsidRPr="001074E9">
        <w:rPr>
          <w:rFonts w:ascii="Tahoma" w:hAnsi="Tahoma" w:cs="Tahoma"/>
          <w:b/>
        </w:rPr>
        <w:t xml:space="preserve"> the classroom.</w:t>
      </w:r>
      <w:r>
        <w:rPr>
          <w:rFonts w:ascii="Tahoma" w:hAnsi="Tahoma" w:cs="Tahoma"/>
          <w:b/>
        </w:rPr>
        <w:t xml:space="preserve">  </w:t>
      </w:r>
      <w:r w:rsidR="00B65156">
        <w:rPr>
          <w:rFonts w:ascii="Tahoma" w:hAnsi="Tahoma" w:cs="Tahoma"/>
          <w:b/>
        </w:rPr>
        <w:t>Students work in the Wellness Clinic</w:t>
      </w:r>
      <w:r>
        <w:rPr>
          <w:rFonts w:ascii="Tahoma" w:hAnsi="Tahoma" w:cs="Tahoma"/>
          <w:b/>
        </w:rPr>
        <w:t xml:space="preserve"> to provide quality health and fitness services to the IC community while enhancing their practical experience through guided clinical training.</w:t>
      </w:r>
      <w:r w:rsidR="00B65156">
        <w:rPr>
          <w:rFonts w:ascii="Tahoma" w:hAnsi="Tahoma" w:cs="Tahoma"/>
          <w:b/>
        </w:rPr>
        <w:t xml:space="preserve">  Therefore, </w:t>
      </w:r>
      <w:r w:rsidR="00566C0E">
        <w:rPr>
          <w:rFonts w:ascii="Tahoma" w:hAnsi="Tahoma" w:cs="Tahoma"/>
          <w:b/>
        </w:rPr>
        <w:t xml:space="preserve">Wellness Clinic </w:t>
      </w:r>
      <w:r w:rsidR="00B65156">
        <w:rPr>
          <w:rFonts w:ascii="Tahoma" w:hAnsi="Tahoma" w:cs="Tahoma"/>
          <w:b/>
        </w:rPr>
        <w:t xml:space="preserve">clients are expected to participate in various aspects of our students’ learning experience as outlined below.  </w:t>
      </w:r>
    </w:p>
    <w:p w14:paraId="100C6E89" w14:textId="77777777" w:rsidR="006C4943" w:rsidRPr="00461311" w:rsidRDefault="006C4943" w:rsidP="006C4943">
      <w:pPr>
        <w:jc w:val="center"/>
        <w:rPr>
          <w:rFonts w:ascii="Tahoma" w:hAnsi="Tahoma" w:cs="Tahoma"/>
          <w:b/>
          <w:sz w:val="12"/>
          <w:szCs w:val="12"/>
        </w:rPr>
      </w:pPr>
    </w:p>
    <w:p w14:paraId="47F94660" w14:textId="77777777" w:rsidR="006C4943" w:rsidRPr="00897BDB" w:rsidRDefault="006C4943" w:rsidP="006C4943">
      <w:pPr>
        <w:pStyle w:val="Heading1"/>
        <w:rPr>
          <w:rFonts w:ascii="Comic Sans MS" w:hAnsi="Comic Sans MS"/>
        </w:rPr>
      </w:pPr>
      <w:r w:rsidRPr="00897BDB">
        <w:rPr>
          <w:rFonts w:ascii="Comic Sans MS" w:hAnsi="Comic Sans MS"/>
        </w:rPr>
        <w:t>Terms of Contract</w:t>
      </w:r>
    </w:p>
    <w:p w14:paraId="19F4EFF1" w14:textId="6757D410" w:rsidR="00566C0E" w:rsidRPr="00897BDB" w:rsidRDefault="00566C0E" w:rsidP="00566C0E">
      <w:pPr>
        <w:numPr>
          <w:ilvl w:val="0"/>
          <w:numId w:val="1"/>
        </w:numPr>
        <w:rPr>
          <w:rFonts w:ascii="Comic Sans MS" w:hAnsi="Comic Sans MS"/>
          <w:sz w:val="18"/>
          <w:szCs w:val="18"/>
        </w:rPr>
      </w:pPr>
      <w:r w:rsidRPr="00897BDB">
        <w:rPr>
          <w:rFonts w:ascii="Comic Sans MS" w:hAnsi="Comic Sans MS"/>
          <w:sz w:val="18"/>
          <w:szCs w:val="18"/>
        </w:rPr>
        <w:t xml:space="preserve">Membership duration </w:t>
      </w:r>
      <w:r>
        <w:rPr>
          <w:rFonts w:ascii="Comic Sans MS" w:hAnsi="Comic Sans MS"/>
          <w:sz w:val="18"/>
          <w:szCs w:val="18"/>
        </w:rPr>
        <w:t>varies based on membership type, but all memberships require submission of a medical</w:t>
      </w:r>
      <w:r w:rsidR="00D207A2">
        <w:rPr>
          <w:rFonts w:ascii="Comic Sans MS" w:hAnsi="Comic Sans MS"/>
          <w:sz w:val="18"/>
          <w:szCs w:val="18"/>
        </w:rPr>
        <w:t>/</w:t>
      </w:r>
      <w:r>
        <w:rPr>
          <w:rFonts w:ascii="Comic Sans MS" w:hAnsi="Comic Sans MS"/>
          <w:sz w:val="18"/>
          <w:szCs w:val="18"/>
        </w:rPr>
        <w:t>health history form to be updated each year</w:t>
      </w:r>
      <w:r w:rsidRPr="00897BDB">
        <w:rPr>
          <w:rFonts w:ascii="Comic Sans MS" w:hAnsi="Comic Sans MS"/>
          <w:sz w:val="18"/>
          <w:szCs w:val="18"/>
        </w:rPr>
        <w:t>.</w:t>
      </w:r>
      <w:r w:rsidR="00D207A2">
        <w:rPr>
          <w:rFonts w:ascii="Comic Sans MS" w:hAnsi="Comic Sans MS"/>
          <w:sz w:val="18"/>
          <w:szCs w:val="18"/>
        </w:rPr>
        <w:t xml:space="preserve">  Join date will be recorded as the date of </w:t>
      </w:r>
      <w:r w:rsidR="004B03B2">
        <w:rPr>
          <w:rFonts w:ascii="Comic Sans MS" w:hAnsi="Comic Sans MS"/>
          <w:sz w:val="18"/>
          <w:szCs w:val="18"/>
        </w:rPr>
        <w:t xml:space="preserve">initial </w:t>
      </w:r>
      <w:r w:rsidR="00D207A2">
        <w:rPr>
          <w:rFonts w:ascii="Comic Sans MS" w:hAnsi="Comic Sans MS"/>
          <w:sz w:val="18"/>
          <w:szCs w:val="18"/>
        </w:rPr>
        <w:t xml:space="preserve">medical/health history submission.  </w:t>
      </w:r>
    </w:p>
    <w:p w14:paraId="64A5A9F2" w14:textId="2B28E491" w:rsidR="00566C0E" w:rsidRDefault="00566C0E" w:rsidP="00566C0E">
      <w:pPr>
        <w:numPr>
          <w:ilvl w:val="0"/>
          <w:numId w:val="1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Membership fee varies based on membership type</w:t>
      </w:r>
      <w:r w:rsidR="00D207A2">
        <w:rPr>
          <w:rFonts w:ascii="Comic Sans MS" w:hAnsi="Comic Sans MS"/>
          <w:sz w:val="18"/>
          <w:szCs w:val="18"/>
        </w:rPr>
        <w:t>.  F</w:t>
      </w:r>
      <w:r>
        <w:rPr>
          <w:rFonts w:ascii="Comic Sans MS" w:hAnsi="Comic Sans MS"/>
          <w:sz w:val="18"/>
          <w:szCs w:val="18"/>
        </w:rPr>
        <w:t xml:space="preserve">ee-based memberships must be paid promptly </w:t>
      </w:r>
      <w:r w:rsidR="00D207A2">
        <w:rPr>
          <w:rFonts w:ascii="Comic Sans MS" w:hAnsi="Comic Sans MS"/>
          <w:sz w:val="18"/>
          <w:szCs w:val="18"/>
        </w:rPr>
        <w:t xml:space="preserve">upon joining and when due for renewal </w:t>
      </w:r>
      <w:r w:rsidR="004B03B2">
        <w:rPr>
          <w:rFonts w:ascii="Comic Sans MS" w:hAnsi="Comic Sans MS"/>
          <w:sz w:val="18"/>
          <w:szCs w:val="18"/>
        </w:rPr>
        <w:t xml:space="preserve">to </w:t>
      </w:r>
      <w:r>
        <w:rPr>
          <w:rFonts w:ascii="Comic Sans MS" w:hAnsi="Comic Sans MS"/>
          <w:sz w:val="18"/>
          <w:szCs w:val="18"/>
        </w:rPr>
        <w:t xml:space="preserve">continue use of the facility and services.  </w:t>
      </w:r>
    </w:p>
    <w:p w14:paraId="31EF2EBC" w14:textId="21B0A9A7" w:rsidR="00566C0E" w:rsidRPr="0094472B" w:rsidRDefault="004B03B2" w:rsidP="00566C0E">
      <w:pPr>
        <w:numPr>
          <w:ilvl w:val="0"/>
          <w:numId w:val="1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M</w:t>
      </w:r>
      <w:r w:rsidR="00566C0E" w:rsidRPr="0094472B">
        <w:rPr>
          <w:rFonts w:ascii="Comic Sans MS" w:hAnsi="Comic Sans MS"/>
          <w:sz w:val="18"/>
          <w:szCs w:val="18"/>
        </w:rPr>
        <w:t xml:space="preserve">embership can be renewed at the end of the </w:t>
      </w:r>
      <w:r>
        <w:rPr>
          <w:rFonts w:ascii="Comic Sans MS" w:hAnsi="Comic Sans MS"/>
          <w:sz w:val="18"/>
          <w:szCs w:val="18"/>
        </w:rPr>
        <w:t xml:space="preserve">membership term by </w:t>
      </w:r>
      <w:r w:rsidR="00566C0E" w:rsidRPr="0094472B">
        <w:rPr>
          <w:rFonts w:ascii="Comic Sans MS" w:hAnsi="Comic Sans MS"/>
          <w:sz w:val="18"/>
          <w:szCs w:val="18"/>
        </w:rPr>
        <w:t>paying</w:t>
      </w:r>
      <w:r>
        <w:rPr>
          <w:rFonts w:ascii="Comic Sans MS" w:hAnsi="Comic Sans MS"/>
          <w:sz w:val="18"/>
          <w:szCs w:val="18"/>
        </w:rPr>
        <w:t xml:space="preserve"> </w:t>
      </w:r>
      <w:r w:rsidR="00566C0E" w:rsidRPr="0094472B">
        <w:rPr>
          <w:rFonts w:ascii="Comic Sans MS" w:hAnsi="Comic Sans MS"/>
          <w:sz w:val="18"/>
          <w:szCs w:val="18"/>
        </w:rPr>
        <w:t xml:space="preserve">the </w:t>
      </w:r>
      <w:r w:rsidR="00317C84">
        <w:rPr>
          <w:rFonts w:ascii="Comic Sans MS" w:hAnsi="Comic Sans MS"/>
          <w:sz w:val="18"/>
          <w:szCs w:val="18"/>
        </w:rPr>
        <w:t xml:space="preserve">designated </w:t>
      </w:r>
      <w:r w:rsidR="00566C0E" w:rsidRPr="0094472B">
        <w:rPr>
          <w:rFonts w:ascii="Comic Sans MS" w:hAnsi="Comic Sans MS"/>
          <w:sz w:val="18"/>
          <w:szCs w:val="18"/>
        </w:rPr>
        <w:t xml:space="preserve">membership fee </w:t>
      </w:r>
      <w:r w:rsidR="00566C0E" w:rsidRPr="0094472B">
        <w:rPr>
          <w:rFonts w:ascii="Comic Sans MS" w:hAnsi="Comic Sans MS"/>
          <w:i/>
          <w:sz w:val="18"/>
          <w:szCs w:val="18"/>
        </w:rPr>
        <w:t>AND</w:t>
      </w:r>
      <w:r w:rsidR="00566C0E" w:rsidRPr="0094472B">
        <w:rPr>
          <w:rFonts w:ascii="Comic Sans MS" w:hAnsi="Comic Sans MS"/>
          <w:sz w:val="18"/>
          <w:szCs w:val="18"/>
        </w:rPr>
        <w:t xml:space="preserve"> updating your medical/health history</w:t>
      </w:r>
      <w:r w:rsidR="00BA74AE">
        <w:rPr>
          <w:rFonts w:ascii="Comic Sans MS" w:hAnsi="Comic Sans MS"/>
          <w:sz w:val="18"/>
          <w:szCs w:val="18"/>
        </w:rPr>
        <w:t>, liability waiver, and membership agreement</w:t>
      </w:r>
      <w:r w:rsidR="00F16070">
        <w:rPr>
          <w:rFonts w:ascii="Comic Sans MS" w:hAnsi="Comic Sans MS"/>
          <w:sz w:val="18"/>
          <w:szCs w:val="18"/>
        </w:rPr>
        <w:t xml:space="preserve"> if needed</w:t>
      </w:r>
      <w:r w:rsidR="00566C0E" w:rsidRPr="0094472B">
        <w:rPr>
          <w:rFonts w:ascii="Comic Sans MS" w:hAnsi="Comic Sans MS"/>
          <w:sz w:val="18"/>
          <w:szCs w:val="18"/>
        </w:rPr>
        <w:t>.</w:t>
      </w:r>
    </w:p>
    <w:p w14:paraId="3FE0A7C1" w14:textId="75319E10" w:rsidR="00566C0E" w:rsidRDefault="00566C0E" w:rsidP="00566C0E">
      <w:pPr>
        <w:numPr>
          <w:ilvl w:val="0"/>
          <w:numId w:val="1"/>
        </w:numPr>
        <w:rPr>
          <w:rFonts w:ascii="Comic Sans MS" w:hAnsi="Comic Sans MS"/>
          <w:sz w:val="18"/>
          <w:szCs w:val="18"/>
        </w:rPr>
      </w:pPr>
      <w:r w:rsidRPr="00897BDB">
        <w:rPr>
          <w:rFonts w:ascii="Comic Sans MS" w:hAnsi="Comic Sans MS"/>
          <w:sz w:val="18"/>
          <w:szCs w:val="18"/>
        </w:rPr>
        <w:t xml:space="preserve">The IC Wellness Clinic accepts </w:t>
      </w:r>
      <w:r w:rsidR="004B03B2">
        <w:rPr>
          <w:rFonts w:ascii="Comic Sans MS" w:hAnsi="Comic Sans MS"/>
          <w:sz w:val="18"/>
          <w:szCs w:val="18"/>
        </w:rPr>
        <w:t xml:space="preserve">payment in-person via </w:t>
      </w:r>
      <w:r w:rsidRPr="00897BDB">
        <w:rPr>
          <w:rFonts w:ascii="Comic Sans MS" w:hAnsi="Comic Sans MS"/>
          <w:sz w:val="18"/>
          <w:szCs w:val="18"/>
        </w:rPr>
        <w:t>cash</w:t>
      </w:r>
      <w:r w:rsidR="0083237C">
        <w:rPr>
          <w:rFonts w:ascii="Comic Sans MS" w:hAnsi="Comic Sans MS"/>
          <w:sz w:val="18"/>
          <w:szCs w:val="18"/>
        </w:rPr>
        <w:t>, credit card, Google Pay,</w:t>
      </w:r>
      <w:r w:rsidR="005D3102">
        <w:rPr>
          <w:rFonts w:ascii="Comic Sans MS" w:hAnsi="Comic Sans MS"/>
          <w:sz w:val="18"/>
          <w:szCs w:val="18"/>
        </w:rPr>
        <w:t xml:space="preserve"> and </w:t>
      </w:r>
      <w:r w:rsidRPr="00897BDB">
        <w:rPr>
          <w:rFonts w:ascii="Comic Sans MS" w:hAnsi="Comic Sans MS"/>
          <w:sz w:val="18"/>
          <w:szCs w:val="18"/>
        </w:rPr>
        <w:t>checks</w:t>
      </w:r>
      <w:r w:rsidR="004B03B2">
        <w:rPr>
          <w:rFonts w:ascii="Comic Sans MS" w:hAnsi="Comic Sans MS"/>
          <w:sz w:val="18"/>
          <w:szCs w:val="18"/>
        </w:rPr>
        <w:t xml:space="preserve"> made payable to Ithaca College.</w:t>
      </w:r>
    </w:p>
    <w:p w14:paraId="6F32E527" w14:textId="75085A3F" w:rsidR="00317C84" w:rsidRPr="00897BDB" w:rsidRDefault="00B12171" w:rsidP="00566C0E">
      <w:pPr>
        <w:numPr>
          <w:ilvl w:val="0"/>
          <w:numId w:val="1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All members (excluding graduate students)</w:t>
      </w:r>
      <w:r w:rsidR="00317C84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will</w:t>
      </w:r>
      <w:r w:rsidR="00317C84">
        <w:rPr>
          <w:rFonts w:ascii="Comic Sans MS" w:hAnsi="Comic Sans MS"/>
          <w:sz w:val="18"/>
          <w:szCs w:val="18"/>
        </w:rPr>
        <w:t xml:space="preserve"> complete two orientation sessions</w:t>
      </w:r>
      <w:r w:rsidR="00E41B57">
        <w:rPr>
          <w:rFonts w:ascii="Comic Sans MS" w:hAnsi="Comic Sans MS"/>
          <w:sz w:val="18"/>
          <w:szCs w:val="18"/>
        </w:rPr>
        <w:t xml:space="preserve"> (personal training sessions)</w:t>
      </w:r>
      <w:r w:rsidR="00317C84">
        <w:rPr>
          <w:rFonts w:ascii="Comic Sans MS" w:hAnsi="Comic Sans MS"/>
          <w:sz w:val="18"/>
          <w:szCs w:val="18"/>
        </w:rPr>
        <w:t xml:space="preserve"> with a Fitness Specialist before </w:t>
      </w:r>
      <w:r>
        <w:rPr>
          <w:rFonts w:ascii="Comic Sans MS" w:hAnsi="Comic Sans MS"/>
          <w:sz w:val="18"/>
          <w:szCs w:val="18"/>
        </w:rPr>
        <w:t xml:space="preserve">being allowed to </w:t>
      </w:r>
      <w:r w:rsidR="00E41B57">
        <w:rPr>
          <w:rFonts w:ascii="Comic Sans MS" w:hAnsi="Comic Sans MS"/>
          <w:sz w:val="18"/>
          <w:szCs w:val="18"/>
        </w:rPr>
        <w:t xml:space="preserve">attend group exercise classes or </w:t>
      </w:r>
      <w:r>
        <w:rPr>
          <w:rFonts w:ascii="Comic Sans MS" w:hAnsi="Comic Sans MS"/>
          <w:sz w:val="18"/>
          <w:szCs w:val="18"/>
        </w:rPr>
        <w:t xml:space="preserve">freely access the fitness floor for personal workouts.  </w:t>
      </w:r>
    </w:p>
    <w:p w14:paraId="09C2B2F5" w14:textId="77777777" w:rsidR="006C4943" w:rsidRPr="00461311" w:rsidRDefault="006C4943" w:rsidP="006C4943">
      <w:pPr>
        <w:jc w:val="center"/>
        <w:rPr>
          <w:rFonts w:ascii="Tahoma" w:hAnsi="Tahoma" w:cs="Tahoma"/>
          <w:b/>
          <w:sz w:val="12"/>
          <w:szCs w:val="12"/>
        </w:rPr>
      </w:pPr>
    </w:p>
    <w:p w14:paraId="0D5824E4" w14:textId="73020C36" w:rsidR="006C4943" w:rsidRPr="00E9496C" w:rsidRDefault="006C4943" w:rsidP="006C4943">
      <w:pPr>
        <w:pStyle w:val="Heading1"/>
        <w:rPr>
          <w:rFonts w:ascii="Comic Sans MS" w:hAnsi="Comic Sans MS"/>
        </w:rPr>
      </w:pPr>
      <w:r w:rsidRPr="00E9496C">
        <w:rPr>
          <w:rFonts w:ascii="Comic Sans MS" w:hAnsi="Comic Sans MS"/>
        </w:rPr>
        <w:t>Promises of the Ithaca College Wellness</w:t>
      </w:r>
      <w:r w:rsidR="00E41B57">
        <w:rPr>
          <w:rFonts w:ascii="Comic Sans MS" w:hAnsi="Comic Sans MS"/>
        </w:rPr>
        <w:t xml:space="preserve"> Clinic</w:t>
      </w:r>
    </w:p>
    <w:p w14:paraId="098C0809" w14:textId="77777777" w:rsidR="006C4943" w:rsidRPr="00E9496C" w:rsidRDefault="006C4943" w:rsidP="006C4943">
      <w:pPr>
        <w:numPr>
          <w:ilvl w:val="0"/>
          <w:numId w:val="2"/>
        </w:numPr>
        <w:rPr>
          <w:rFonts w:ascii="Comic Sans MS" w:hAnsi="Comic Sans MS"/>
          <w:sz w:val="18"/>
          <w:szCs w:val="18"/>
        </w:rPr>
      </w:pPr>
      <w:r w:rsidRPr="00E9496C">
        <w:rPr>
          <w:rFonts w:ascii="Comic Sans MS" w:hAnsi="Comic Sans MS"/>
          <w:sz w:val="18"/>
          <w:szCs w:val="18"/>
        </w:rPr>
        <w:t>Maintain a safe, clean environment.</w:t>
      </w:r>
    </w:p>
    <w:p w14:paraId="5C1D0680" w14:textId="77777777" w:rsidR="006C4943" w:rsidRPr="00E9496C" w:rsidRDefault="006C4943" w:rsidP="006C4943">
      <w:pPr>
        <w:numPr>
          <w:ilvl w:val="0"/>
          <w:numId w:val="2"/>
        </w:numPr>
        <w:rPr>
          <w:rFonts w:ascii="Comic Sans MS" w:hAnsi="Comic Sans MS"/>
          <w:sz w:val="18"/>
          <w:szCs w:val="18"/>
        </w:rPr>
      </w:pPr>
      <w:r w:rsidRPr="00E9496C">
        <w:rPr>
          <w:rFonts w:ascii="Comic Sans MS" w:hAnsi="Comic Sans MS"/>
          <w:sz w:val="18"/>
          <w:szCs w:val="18"/>
        </w:rPr>
        <w:t>Provide prompt service to all members, including exercise assistance</w:t>
      </w:r>
      <w:r w:rsidR="00277B7F">
        <w:rPr>
          <w:rFonts w:ascii="Comic Sans MS" w:hAnsi="Comic Sans MS"/>
          <w:sz w:val="18"/>
          <w:szCs w:val="18"/>
        </w:rPr>
        <w:t>, feedback,</w:t>
      </w:r>
      <w:r w:rsidRPr="00E9496C">
        <w:rPr>
          <w:rFonts w:ascii="Comic Sans MS" w:hAnsi="Comic Sans MS"/>
          <w:sz w:val="18"/>
          <w:szCs w:val="18"/>
        </w:rPr>
        <w:t xml:space="preserve"> and scheduling.</w:t>
      </w:r>
    </w:p>
    <w:p w14:paraId="608F5668" w14:textId="77777777" w:rsidR="006C4943" w:rsidRPr="00E9496C" w:rsidRDefault="006C4943" w:rsidP="006C4943">
      <w:pPr>
        <w:numPr>
          <w:ilvl w:val="0"/>
          <w:numId w:val="2"/>
        </w:numPr>
        <w:rPr>
          <w:rFonts w:ascii="Comic Sans MS" w:hAnsi="Comic Sans MS"/>
          <w:sz w:val="18"/>
          <w:szCs w:val="18"/>
        </w:rPr>
      </w:pPr>
      <w:r w:rsidRPr="00E9496C">
        <w:rPr>
          <w:rFonts w:ascii="Comic Sans MS" w:hAnsi="Comic Sans MS"/>
          <w:sz w:val="18"/>
          <w:szCs w:val="18"/>
        </w:rPr>
        <w:t xml:space="preserve">Maintain properly trained and supervised staff. </w:t>
      </w:r>
    </w:p>
    <w:p w14:paraId="75F2C1EC" w14:textId="77777777" w:rsidR="006C4943" w:rsidRDefault="006C4943" w:rsidP="006C4943">
      <w:pPr>
        <w:numPr>
          <w:ilvl w:val="0"/>
          <w:numId w:val="2"/>
        </w:numPr>
        <w:rPr>
          <w:rFonts w:ascii="Comic Sans MS" w:hAnsi="Comic Sans MS"/>
          <w:sz w:val="18"/>
          <w:szCs w:val="18"/>
        </w:rPr>
      </w:pPr>
      <w:r w:rsidRPr="00E9496C">
        <w:rPr>
          <w:rFonts w:ascii="Comic Sans MS" w:hAnsi="Comic Sans MS"/>
          <w:sz w:val="18"/>
          <w:szCs w:val="18"/>
        </w:rPr>
        <w:t>Maintain a positive learning environment for participants, staff, and students.</w:t>
      </w:r>
    </w:p>
    <w:p w14:paraId="7D067B62" w14:textId="38DC7CE0" w:rsidR="006C4943" w:rsidRPr="00E9496C" w:rsidRDefault="00E41B57" w:rsidP="006C4943">
      <w:pPr>
        <w:numPr>
          <w:ilvl w:val="0"/>
          <w:numId w:val="2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Maintain client confidentiality.</w:t>
      </w:r>
    </w:p>
    <w:p w14:paraId="7CB85A28" w14:textId="77777777" w:rsidR="006C4943" w:rsidRPr="00461311" w:rsidRDefault="006C4943" w:rsidP="006C4943">
      <w:pPr>
        <w:jc w:val="center"/>
        <w:rPr>
          <w:rFonts w:ascii="Tahoma" w:hAnsi="Tahoma" w:cs="Tahoma"/>
          <w:b/>
          <w:sz w:val="12"/>
          <w:szCs w:val="12"/>
        </w:rPr>
      </w:pPr>
    </w:p>
    <w:p w14:paraId="47679E9A" w14:textId="77777777" w:rsidR="006C4943" w:rsidRPr="00E9496C" w:rsidRDefault="006C4943" w:rsidP="006C4943">
      <w:pPr>
        <w:pStyle w:val="Heading1"/>
        <w:rPr>
          <w:rFonts w:ascii="Comic Sans MS" w:hAnsi="Comic Sans MS"/>
        </w:rPr>
      </w:pPr>
      <w:r w:rsidRPr="00E9496C">
        <w:rPr>
          <w:rFonts w:ascii="Comic Sans MS" w:hAnsi="Comic Sans MS"/>
        </w:rPr>
        <w:t>Expectations of the member</w:t>
      </w:r>
    </w:p>
    <w:p w14:paraId="6D3C4D57" w14:textId="77777777" w:rsidR="00CE47C2" w:rsidRPr="00E9496C" w:rsidRDefault="00CE47C2" w:rsidP="00CE47C2">
      <w:pPr>
        <w:numPr>
          <w:ilvl w:val="0"/>
          <w:numId w:val="3"/>
        </w:numPr>
        <w:rPr>
          <w:rFonts w:ascii="Comic Sans MS" w:hAnsi="Comic Sans MS"/>
          <w:sz w:val="18"/>
          <w:szCs w:val="18"/>
        </w:rPr>
      </w:pPr>
      <w:r w:rsidRPr="00E9496C">
        <w:rPr>
          <w:rFonts w:ascii="Comic Sans MS" w:hAnsi="Comic Sans MS"/>
          <w:sz w:val="18"/>
          <w:szCs w:val="18"/>
        </w:rPr>
        <w:t>Pay amounts due in a timely manner.</w:t>
      </w:r>
    </w:p>
    <w:p w14:paraId="3D6FE2D0" w14:textId="1B6BC6A4" w:rsidR="005D17D3" w:rsidRDefault="00FF0A3F" w:rsidP="006C4943">
      <w:pPr>
        <w:numPr>
          <w:ilvl w:val="0"/>
          <w:numId w:val="3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Complete p</w:t>
      </w:r>
      <w:r w:rsidR="006C4943" w:rsidRPr="00E9496C">
        <w:rPr>
          <w:rFonts w:ascii="Comic Sans MS" w:hAnsi="Comic Sans MS"/>
          <w:sz w:val="18"/>
          <w:szCs w:val="18"/>
        </w:rPr>
        <w:t>re-participation screening</w:t>
      </w:r>
      <w:r w:rsidR="005D17D3">
        <w:rPr>
          <w:rFonts w:ascii="Comic Sans MS" w:hAnsi="Comic Sans MS"/>
          <w:sz w:val="18"/>
          <w:szCs w:val="18"/>
        </w:rPr>
        <w:t xml:space="preserve"> </w:t>
      </w:r>
      <w:r w:rsidR="006C4943" w:rsidRPr="00E9496C">
        <w:rPr>
          <w:rFonts w:ascii="Comic Sans MS" w:hAnsi="Comic Sans MS"/>
          <w:sz w:val="18"/>
          <w:szCs w:val="18"/>
        </w:rPr>
        <w:t>prior to participation</w:t>
      </w:r>
      <w:r>
        <w:rPr>
          <w:rFonts w:ascii="Comic Sans MS" w:hAnsi="Comic Sans MS"/>
          <w:sz w:val="18"/>
          <w:szCs w:val="18"/>
        </w:rPr>
        <w:t xml:space="preserve"> and update medical/health history </w:t>
      </w:r>
      <w:r w:rsidR="00277B7F">
        <w:rPr>
          <w:rFonts w:ascii="Comic Sans MS" w:hAnsi="Comic Sans MS"/>
          <w:sz w:val="18"/>
          <w:szCs w:val="18"/>
        </w:rPr>
        <w:t>when there are changes</w:t>
      </w:r>
      <w:r w:rsidR="00B12171">
        <w:rPr>
          <w:rFonts w:ascii="Comic Sans MS" w:hAnsi="Comic Sans MS"/>
          <w:sz w:val="18"/>
          <w:szCs w:val="18"/>
        </w:rPr>
        <w:t>, upon renewal,</w:t>
      </w:r>
      <w:r w:rsidR="00277B7F">
        <w:rPr>
          <w:rFonts w:ascii="Comic Sans MS" w:hAnsi="Comic Sans MS"/>
          <w:sz w:val="18"/>
          <w:szCs w:val="18"/>
        </w:rPr>
        <w:t xml:space="preserve"> or </w:t>
      </w:r>
      <w:r>
        <w:rPr>
          <w:rFonts w:ascii="Comic Sans MS" w:hAnsi="Comic Sans MS"/>
          <w:sz w:val="18"/>
          <w:szCs w:val="18"/>
        </w:rPr>
        <w:t>minimally each year</w:t>
      </w:r>
      <w:r w:rsidR="006C4943" w:rsidRPr="00E9496C">
        <w:rPr>
          <w:rFonts w:ascii="Comic Sans MS" w:hAnsi="Comic Sans MS"/>
          <w:sz w:val="18"/>
          <w:szCs w:val="18"/>
        </w:rPr>
        <w:t>.</w:t>
      </w:r>
      <w:r w:rsidR="005D17D3">
        <w:rPr>
          <w:rFonts w:ascii="Comic Sans MS" w:hAnsi="Comic Sans MS"/>
          <w:sz w:val="18"/>
          <w:szCs w:val="18"/>
        </w:rPr>
        <w:t xml:space="preserve">  </w:t>
      </w:r>
    </w:p>
    <w:p w14:paraId="085D2819" w14:textId="77777777" w:rsidR="006C4943" w:rsidRPr="005D17D3" w:rsidRDefault="005D17D3" w:rsidP="006C4943">
      <w:pPr>
        <w:numPr>
          <w:ilvl w:val="0"/>
          <w:numId w:val="3"/>
        </w:numPr>
        <w:rPr>
          <w:rFonts w:ascii="Comic Sans MS" w:hAnsi="Comic Sans MS"/>
          <w:sz w:val="18"/>
          <w:szCs w:val="18"/>
        </w:rPr>
      </w:pPr>
      <w:r w:rsidRPr="005D17D3">
        <w:rPr>
          <w:rFonts w:ascii="Comic Sans MS" w:hAnsi="Comic Sans MS"/>
          <w:sz w:val="18"/>
          <w:szCs w:val="18"/>
        </w:rPr>
        <w:t>Submit medical clearance from physician as deemed necessary.</w:t>
      </w:r>
    </w:p>
    <w:p w14:paraId="78D7F516" w14:textId="7A05BC1B" w:rsidR="00CE47C2" w:rsidRPr="001627FE" w:rsidRDefault="00CE47C2" w:rsidP="00CE47C2">
      <w:pPr>
        <w:numPr>
          <w:ilvl w:val="0"/>
          <w:numId w:val="3"/>
        </w:numPr>
        <w:rPr>
          <w:rFonts w:ascii="Comic Sans MS" w:hAnsi="Comic Sans MS"/>
          <w:sz w:val="18"/>
          <w:szCs w:val="18"/>
        </w:rPr>
      </w:pPr>
      <w:r w:rsidRPr="001627FE">
        <w:rPr>
          <w:rFonts w:ascii="Comic Sans MS" w:hAnsi="Comic Sans MS"/>
          <w:sz w:val="18"/>
          <w:szCs w:val="18"/>
        </w:rPr>
        <w:t>Abide by all</w:t>
      </w:r>
      <w:r>
        <w:rPr>
          <w:rFonts w:ascii="Comic Sans MS" w:hAnsi="Comic Sans MS"/>
          <w:sz w:val="18"/>
          <w:szCs w:val="18"/>
        </w:rPr>
        <w:t xml:space="preserve"> policies and procedures</w:t>
      </w:r>
      <w:r w:rsidRPr="001627FE">
        <w:rPr>
          <w:rFonts w:ascii="Comic Sans MS" w:hAnsi="Comic Sans MS"/>
          <w:sz w:val="18"/>
          <w:szCs w:val="18"/>
        </w:rPr>
        <w:t xml:space="preserve"> of the </w:t>
      </w:r>
      <w:r w:rsidR="00B12171">
        <w:rPr>
          <w:rFonts w:ascii="Comic Sans MS" w:hAnsi="Comic Sans MS"/>
          <w:sz w:val="18"/>
          <w:szCs w:val="18"/>
        </w:rPr>
        <w:t xml:space="preserve">Wellness </w:t>
      </w:r>
      <w:r w:rsidRPr="001627FE">
        <w:rPr>
          <w:rFonts w:ascii="Comic Sans MS" w:hAnsi="Comic Sans MS"/>
          <w:sz w:val="18"/>
          <w:szCs w:val="18"/>
        </w:rPr>
        <w:t>Clinic</w:t>
      </w:r>
      <w:r w:rsidR="00826966">
        <w:rPr>
          <w:rFonts w:ascii="Comic Sans MS" w:hAnsi="Comic Sans MS"/>
          <w:sz w:val="18"/>
          <w:szCs w:val="18"/>
        </w:rPr>
        <w:t>, including client policies as posted on the website.</w:t>
      </w:r>
    </w:p>
    <w:p w14:paraId="0FE23B11" w14:textId="2CE1E4B4" w:rsidR="00FF0A3F" w:rsidRPr="005D17D3" w:rsidRDefault="00FF0A3F" w:rsidP="006C4943">
      <w:pPr>
        <w:numPr>
          <w:ilvl w:val="0"/>
          <w:numId w:val="3"/>
        </w:numPr>
        <w:rPr>
          <w:rFonts w:ascii="Comic Sans MS" w:hAnsi="Comic Sans MS"/>
          <w:sz w:val="18"/>
          <w:szCs w:val="18"/>
        </w:rPr>
      </w:pPr>
      <w:r w:rsidRPr="005D17D3">
        <w:rPr>
          <w:rFonts w:ascii="Comic Sans MS" w:hAnsi="Comic Sans MS"/>
          <w:sz w:val="18"/>
          <w:szCs w:val="18"/>
        </w:rPr>
        <w:t xml:space="preserve">Actively and openly participate in the student learning experience on the exercise floor and </w:t>
      </w:r>
      <w:r w:rsidR="00242D88" w:rsidRPr="005D17D3">
        <w:rPr>
          <w:rFonts w:ascii="Comic Sans MS" w:hAnsi="Comic Sans MS"/>
          <w:sz w:val="18"/>
          <w:szCs w:val="18"/>
        </w:rPr>
        <w:t xml:space="preserve">during </w:t>
      </w:r>
      <w:r w:rsidRPr="005D17D3">
        <w:rPr>
          <w:rFonts w:ascii="Comic Sans MS" w:hAnsi="Comic Sans MS"/>
          <w:sz w:val="18"/>
          <w:szCs w:val="18"/>
        </w:rPr>
        <w:t>all provided services</w:t>
      </w:r>
      <w:r w:rsidR="005D17D3">
        <w:rPr>
          <w:rFonts w:ascii="Comic Sans MS" w:hAnsi="Comic Sans MS"/>
          <w:sz w:val="18"/>
          <w:szCs w:val="18"/>
        </w:rPr>
        <w:t xml:space="preserve"> (</w:t>
      </w:r>
      <w:r w:rsidR="00B12171">
        <w:rPr>
          <w:rFonts w:ascii="Comic Sans MS" w:hAnsi="Comic Sans MS"/>
          <w:sz w:val="18"/>
          <w:szCs w:val="18"/>
        </w:rPr>
        <w:t>e.g.</w:t>
      </w:r>
      <w:r w:rsidR="005D17D3">
        <w:rPr>
          <w:rFonts w:ascii="Comic Sans MS" w:hAnsi="Comic Sans MS"/>
          <w:sz w:val="18"/>
          <w:szCs w:val="18"/>
        </w:rPr>
        <w:t>, student staff</w:t>
      </w:r>
      <w:r w:rsidR="00242D88" w:rsidRPr="005D17D3">
        <w:rPr>
          <w:rFonts w:ascii="Comic Sans MS" w:hAnsi="Comic Sans MS"/>
          <w:sz w:val="18"/>
          <w:szCs w:val="18"/>
        </w:rPr>
        <w:t xml:space="preserve"> are expected to engage with clients and </w:t>
      </w:r>
      <w:r w:rsidR="003D1FB0" w:rsidRPr="005D17D3">
        <w:rPr>
          <w:rFonts w:ascii="Comic Sans MS" w:hAnsi="Comic Sans MS"/>
          <w:sz w:val="18"/>
          <w:szCs w:val="18"/>
        </w:rPr>
        <w:t>provide</w:t>
      </w:r>
      <w:r w:rsidR="00242D88" w:rsidRPr="005D17D3">
        <w:rPr>
          <w:rFonts w:ascii="Comic Sans MS" w:hAnsi="Comic Sans MS"/>
          <w:sz w:val="18"/>
          <w:szCs w:val="18"/>
        </w:rPr>
        <w:t xml:space="preserve"> exercise </w:t>
      </w:r>
      <w:r w:rsidR="00326702" w:rsidRPr="005D17D3">
        <w:rPr>
          <w:rFonts w:ascii="Comic Sans MS" w:hAnsi="Comic Sans MS"/>
          <w:sz w:val="18"/>
          <w:szCs w:val="18"/>
        </w:rPr>
        <w:t xml:space="preserve">assistance and </w:t>
      </w:r>
      <w:r w:rsidR="00242D88" w:rsidRPr="005D17D3">
        <w:rPr>
          <w:rFonts w:ascii="Comic Sans MS" w:hAnsi="Comic Sans MS"/>
          <w:sz w:val="18"/>
          <w:szCs w:val="18"/>
        </w:rPr>
        <w:t xml:space="preserve">feedback).   </w:t>
      </w:r>
      <w:r w:rsidRPr="005D17D3">
        <w:rPr>
          <w:rFonts w:ascii="Comic Sans MS" w:hAnsi="Comic Sans MS"/>
          <w:sz w:val="18"/>
          <w:szCs w:val="18"/>
        </w:rPr>
        <w:t xml:space="preserve">  </w:t>
      </w:r>
    </w:p>
    <w:p w14:paraId="70C0AF8B" w14:textId="3B65E235" w:rsidR="00B12171" w:rsidRDefault="00317C84" w:rsidP="006C4943">
      <w:pPr>
        <w:numPr>
          <w:ilvl w:val="0"/>
          <w:numId w:val="3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Participate in the orientation process</w:t>
      </w:r>
      <w:r w:rsidR="00B12171">
        <w:rPr>
          <w:rFonts w:ascii="Comic Sans MS" w:hAnsi="Comic Sans MS"/>
          <w:sz w:val="18"/>
          <w:szCs w:val="18"/>
        </w:rPr>
        <w:t xml:space="preserve"> as required per membership type, including orientation sessions (personal training)</w:t>
      </w:r>
      <w:r w:rsidR="008E3D90">
        <w:rPr>
          <w:rFonts w:ascii="Comic Sans MS" w:hAnsi="Comic Sans MS"/>
          <w:sz w:val="18"/>
          <w:szCs w:val="18"/>
        </w:rPr>
        <w:t xml:space="preserve"> </w:t>
      </w:r>
      <w:r w:rsidR="00F16070">
        <w:rPr>
          <w:rFonts w:ascii="Comic Sans MS" w:hAnsi="Comic Sans MS"/>
          <w:sz w:val="18"/>
          <w:szCs w:val="18"/>
        </w:rPr>
        <w:t xml:space="preserve">and </w:t>
      </w:r>
      <w:r w:rsidR="00B12171">
        <w:rPr>
          <w:rFonts w:ascii="Comic Sans MS" w:hAnsi="Comic Sans MS"/>
          <w:sz w:val="18"/>
          <w:szCs w:val="18"/>
        </w:rPr>
        <w:t>fitness evaluation</w:t>
      </w:r>
      <w:r w:rsidR="00F16070">
        <w:rPr>
          <w:rFonts w:ascii="Comic Sans MS" w:hAnsi="Comic Sans MS"/>
          <w:sz w:val="18"/>
          <w:szCs w:val="18"/>
        </w:rPr>
        <w:t xml:space="preserve"> if medically appropriate.</w:t>
      </w:r>
      <w:r w:rsidR="00B12171">
        <w:rPr>
          <w:rFonts w:ascii="Comic Sans MS" w:hAnsi="Comic Sans MS"/>
          <w:sz w:val="18"/>
          <w:szCs w:val="18"/>
        </w:rPr>
        <w:t xml:space="preserve"> </w:t>
      </w:r>
    </w:p>
    <w:p w14:paraId="3541D976" w14:textId="77777777" w:rsidR="006C4943" w:rsidRPr="001627FE" w:rsidRDefault="006C4943" w:rsidP="006C4943">
      <w:pPr>
        <w:numPr>
          <w:ilvl w:val="0"/>
          <w:numId w:val="3"/>
        </w:numPr>
        <w:rPr>
          <w:rFonts w:ascii="Comic Sans MS" w:hAnsi="Comic Sans MS"/>
          <w:sz w:val="18"/>
          <w:szCs w:val="18"/>
        </w:rPr>
      </w:pPr>
      <w:r w:rsidRPr="001627FE">
        <w:rPr>
          <w:rFonts w:ascii="Comic Sans MS" w:hAnsi="Comic Sans MS"/>
          <w:sz w:val="18"/>
          <w:szCs w:val="18"/>
        </w:rPr>
        <w:t>Operate equipment safely and cautiously.</w:t>
      </w:r>
    </w:p>
    <w:p w14:paraId="3A406666" w14:textId="583DD728" w:rsidR="006C4943" w:rsidRPr="00E9496C" w:rsidRDefault="006C4943" w:rsidP="006C4943">
      <w:pPr>
        <w:numPr>
          <w:ilvl w:val="0"/>
          <w:numId w:val="3"/>
        </w:numPr>
        <w:rPr>
          <w:rFonts w:ascii="Comic Sans MS" w:hAnsi="Comic Sans MS"/>
          <w:sz w:val="18"/>
          <w:szCs w:val="18"/>
        </w:rPr>
      </w:pPr>
      <w:r w:rsidRPr="001627FE">
        <w:rPr>
          <w:rFonts w:ascii="Comic Sans MS" w:hAnsi="Comic Sans MS"/>
          <w:sz w:val="18"/>
          <w:szCs w:val="18"/>
        </w:rPr>
        <w:t xml:space="preserve">Notify </w:t>
      </w:r>
      <w:r w:rsidR="006836F0">
        <w:rPr>
          <w:rFonts w:ascii="Comic Sans MS" w:hAnsi="Comic Sans MS"/>
          <w:sz w:val="18"/>
          <w:szCs w:val="18"/>
        </w:rPr>
        <w:t xml:space="preserve">Wellness </w:t>
      </w:r>
      <w:r w:rsidRPr="001627FE">
        <w:rPr>
          <w:rFonts w:ascii="Comic Sans MS" w:hAnsi="Comic Sans MS"/>
          <w:sz w:val="18"/>
          <w:szCs w:val="18"/>
        </w:rPr>
        <w:t>Clinic staff immediately about any</w:t>
      </w:r>
      <w:r w:rsidRPr="00E9496C">
        <w:rPr>
          <w:rFonts w:ascii="Comic Sans MS" w:hAnsi="Comic Sans MS"/>
          <w:sz w:val="18"/>
          <w:szCs w:val="18"/>
        </w:rPr>
        <w:t xml:space="preserve"> observed unsafe condition or practice.</w:t>
      </w:r>
    </w:p>
    <w:p w14:paraId="53A52B6C" w14:textId="560C79E4" w:rsidR="006C4943" w:rsidRPr="00E9496C" w:rsidRDefault="006C4943" w:rsidP="006C4943">
      <w:pPr>
        <w:numPr>
          <w:ilvl w:val="0"/>
          <w:numId w:val="3"/>
        </w:numPr>
        <w:rPr>
          <w:rFonts w:ascii="Comic Sans MS" w:hAnsi="Comic Sans MS"/>
          <w:sz w:val="18"/>
          <w:szCs w:val="18"/>
        </w:rPr>
      </w:pPr>
      <w:r w:rsidRPr="00E9496C">
        <w:rPr>
          <w:rFonts w:ascii="Comic Sans MS" w:hAnsi="Comic Sans MS"/>
          <w:sz w:val="18"/>
          <w:szCs w:val="18"/>
        </w:rPr>
        <w:t xml:space="preserve">Notify </w:t>
      </w:r>
      <w:r w:rsidR="006836F0">
        <w:rPr>
          <w:rFonts w:ascii="Comic Sans MS" w:hAnsi="Comic Sans MS"/>
          <w:sz w:val="18"/>
          <w:szCs w:val="18"/>
        </w:rPr>
        <w:t xml:space="preserve">Wellness </w:t>
      </w:r>
      <w:r w:rsidRPr="00E9496C">
        <w:rPr>
          <w:rFonts w:ascii="Comic Sans MS" w:hAnsi="Comic Sans MS"/>
          <w:sz w:val="18"/>
          <w:szCs w:val="18"/>
        </w:rPr>
        <w:t>Clinic staff of any personal health or fitness conditions that impact member’s ability to</w:t>
      </w:r>
      <w:r>
        <w:rPr>
          <w:rFonts w:ascii="Comic Sans MS" w:hAnsi="Comic Sans MS"/>
          <w:sz w:val="18"/>
          <w:szCs w:val="18"/>
        </w:rPr>
        <w:t xml:space="preserve"> </w:t>
      </w:r>
      <w:r w:rsidRPr="00E9496C">
        <w:rPr>
          <w:rFonts w:ascii="Comic Sans MS" w:hAnsi="Comic Sans MS"/>
          <w:sz w:val="18"/>
          <w:szCs w:val="18"/>
        </w:rPr>
        <w:t>participate in health or wellness activities, programs, or use of equipment.</w:t>
      </w:r>
    </w:p>
    <w:p w14:paraId="027FBC4F" w14:textId="77777777" w:rsidR="006C4943" w:rsidRDefault="006C4943" w:rsidP="006C4943"/>
    <w:p w14:paraId="7967CFA7" w14:textId="41A4D91A" w:rsidR="006C4943" w:rsidRDefault="006C4943" w:rsidP="006C4943">
      <w:pPr>
        <w:pStyle w:val="BodyText"/>
        <w:rPr>
          <w:rFonts w:ascii="Comic Sans MS" w:hAnsi="Comic Sans MS"/>
          <w:b w:val="0"/>
          <w:sz w:val="18"/>
          <w:szCs w:val="18"/>
        </w:rPr>
      </w:pPr>
      <w:r w:rsidRPr="00E9496C">
        <w:rPr>
          <w:rFonts w:ascii="Comic Sans MS" w:hAnsi="Comic Sans MS"/>
          <w:b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C582C1" wp14:editId="73360E8F">
                <wp:simplePos x="0" y="0"/>
                <wp:positionH relativeFrom="column">
                  <wp:posOffset>165735</wp:posOffset>
                </wp:positionH>
                <wp:positionV relativeFrom="paragraph">
                  <wp:posOffset>130175</wp:posOffset>
                </wp:positionV>
                <wp:extent cx="2057400" cy="0"/>
                <wp:effectExtent l="13335" t="8255" r="15240" b="1079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30F93" id="Straight Connector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05pt,10.25pt" to="175.0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" strokeweight="1pt"/>
            </w:pict>
          </mc:Fallback>
        </mc:AlternateContent>
      </w:r>
      <w:r w:rsidRPr="00E9496C">
        <w:rPr>
          <w:rFonts w:ascii="Comic Sans MS" w:hAnsi="Comic Sans MS"/>
          <w:b w:val="0"/>
          <w:sz w:val="18"/>
          <w:szCs w:val="18"/>
        </w:rPr>
        <w:t xml:space="preserve">I </w:t>
      </w:r>
      <w:r w:rsidRPr="00E9496C">
        <w:rPr>
          <w:rFonts w:ascii="Comic Sans MS" w:hAnsi="Comic Sans MS"/>
          <w:b w:val="0"/>
          <w:sz w:val="18"/>
          <w:szCs w:val="18"/>
        </w:rPr>
        <w:tab/>
      </w:r>
      <w:r w:rsidRPr="00E9496C">
        <w:rPr>
          <w:rFonts w:ascii="Comic Sans MS" w:hAnsi="Comic Sans MS"/>
          <w:b w:val="0"/>
          <w:sz w:val="18"/>
          <w:szCs w:val="18"/>
        </w:rPr>
        <w:tab/>
      </w:r>
      <w:r w:rsidRPr="00E9496C">
        <w:rPr>
          <w:rFonts w:ascii="Comic Sans MS" w:hAnsi="Comic Sans MS"/>
          <w:b w:val="0"/>
          <w:sz w:val="18"/>
          <w:szCs w:val="18"/>
        </w:rPr>
        <w:tab/>
      </w:r>
      <w:r w:rsidRPr="00E9496C">
        <w:rPr>
          <w:rFonts w:ascii="Comic Sans MS" w:hAnsi="Comic Sans MS"/>
          <w:b w:val="0"/>
          <w:sz w:val="18"/>
          <w:szCs w:val="18"/>
        </w:rPr>
        <w:tab/>
      </w:r>
      <w:r>
        <w:rPr>
          <w:rFonts w:ascii="Comic Sans MS" w:hAnsi="Comic Sans MS"/>
          <w:b w:val="0"/>
          <w:sz w:val="18"/>
          <w:szCs w:val="18"/>
        </w:rPr>
        <w:tab/>
      </w:r>
      <w:r w:rsidRPr="00E9496C">
        <w:rPr>
          <w:rFonts w:ascii="Comic Sans MS" w:hAnsi="Comic Sans MS"/>
          <w:b w:val="0"/>
          <w:sz w:val="18"/>
          <w:szCs w:val="18"/>
        </w:rPr>
        <w:t>agree to the above information.  I acknowledge that I have read and understood all member agreement issues, and I hereby agree to follow</w:t>
      </w:r>
      <w:r w:rsidR="00826966">
        <w:rPr>
          <w:rFonts w:ascii="Comic Sans MS" w:hAnsi="Comic Sans MS"/>
          <w:b w:val="0"/>
          <w:sz w:val="18"/>
          <w:szCs w:val="18"/>
        </w:rPr>
        <w:t xml:space="preserve"> the</w:t>
      </w:r>
      <w:r w:rsidRPr="00E9496C">
        <w:rPr>
          <w:rFonts w:ascii="Comic Sans MS" w:hAnsi="Comic Sans MS"/>
          <w:b w:val="0"/>
          <w:sz w:val="18"/>
          <w:szCs w:val="18"/>
        </w:rPr>
        <w:t xml:space="preserve"> </w:t>
      </w:r>
      <w:r w:rsidR="00826966">
        <w:rPr>
          <w:rFonts w:ascii="Comic Sans MS" w:hAnsi="Comic Sans MS"/>
          <w:b w:val="0"/>
          <w:sz w:val="18"/>
          <w:szCs w:val="18"/>
        </w:rPr>
        <w:t>policies</w:t>
      </w:r>
      <w:r w:rsidRPr="00E9496C">
        <w:rPr>
          <w:rFonts w:ascii="Comic Sans MS" w:hAnsi="Comic Sans MS"/>
          <w:b w:val="0"/>
          <w:sz w:val="18"/>
          <w:szCs w:val="18"/>
        </w:rPr>
        <w:t xml:space="preserve"> of the Ithaca College Wellness </w:t>
      </w:r>
      <w:r w:rsidR="006836F0">
        <w:rPr>
          <w:rFonts w:ascii="Comic Sans MS" w:hAnsi="Comic Sans MS"/>
          <w:b w:val="0"/>
          <w:sz w:val="18"/>
          <w:szCs w:val="18"/>
        </w:rPr>
        <w:t>Clinic</w:t>
      </w:r>
      <w:r w:rsidRPr="00E9496C">
        <w:rPr>
          <w:rFonts w:ascii="Comic Sans MS" w:hAnsi="Comic Sans MS"/>
          <w:b w:val="0"/>
          <w:sz w:val="18"/>
          <w:szCs w:val="18"/>
        </w:rPr>
        <w:t>.</w:t>
      </w:r>
    </w:p>
    <w:p w14:paraId="1E963947" w14:textId="77777777" w:rsidR="006C4943" w:rsidRPr="00E9496C" w:rsidRDefault="006C4943" w:rsidP="006C4943">
      <w:pPr>
        <w:pStyle w:val="BodyText"/>
        <w:rPr>
          <w:rFonts w:ascii="Comic Sans MS" w:hAnsi="Comic Sans MS"/>
          <w:b w:val="0"/>
          <w:sz w:val="18"/>
          <w:szCs w:val="18"/>
        </w:rPr>
      </w:pPr>
    </w:p>
    <w:p w14:paraId="042009BA" w14:textId="77777777" w:rsidR="006C4943" w:rsidRDefault="006C4943" w:rsidP="006C4943">
      <w:pPr>
        <w:rPr>
          <w:b/>
          <w:bCs/>
          <w:i/>
          <w:iCs/>
          <w:sz w:val="22"/>
        </w:rPr>
      </w:pPr>
    </w:p>
    <w:p w14:paraId="172E0FC5" w14:textId="5C7B0D95" w:rsidR="002413B1" w:rsidRPr="00E41B57" w:rsidRDefault="006C4943">
      <w:pPr>
        <w:rPr>
          <w:rFonts w:ascii="Comic Sans MS" w:hAnsi="Comic Sans MS"/>
        </w:rPr>
      </w:pPr>
      <w:r w:rsidRPr="00461311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D98C17" wp14:editId="63E05034">
                <wp:simplePos x="0" y="0"/>
                <wp:positionH relativeFrom="column">
                  <wp:posOffset>622935</wp:posOffset>
                </wp:positionH>
                <wp:positionV relativeFrom="paragraph">
                  <wp:posOffset>173355</wp:posOffset>
                </wp:positionV>
                <wp:extent cx="2400300" cy="0"/>
                <wp:effectExtent l="13335" t="10795" r="5715" b="825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3F1ED" id="Straight Connector 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05pt,13.65pt" to="238.0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zqWHAIAADYEAAAOAAAAZHJzL2Uyb0RvYy54bWysU8uu2yAQ3VfqPyD2iR/XSR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"/>
            </w:pict>
          </mc:Fallback>
        </mc:AlternateContent>
      </w:r>
      <w:r w:rsidRPr="00461311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71D2DA" wp14:editId="3CB2C79E">
                <wp:simplePos x="0" y="0"/>
                <wp:positionH relativeFrom="column">
                  <wp:posOffset>3594735</wp:posOffset>
                </wp:positionH>
                <wp:positionV relativeFrom="paragraph">
                  <wp:posOffset>173355</wp:posOffset>
                </wp:positionV>
                <wp:extent cx="2171700" cy="0"/>
                <wp:effectExtent l="13335" t="10795" r="5715" b="82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8296A" id="Straight Connector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05pt,13.65pt" to="454.0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fVK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j1lT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"/>
            </w:pict>
          </mc:Fallback>
        </mc:AlternateContent>
      </w:r>
      <w:r w:rsidRPr="00461311">
        <w:rPr>
          <w:rFonts w:ascii="Comic Sans MS" w:hAnsi="Comic Sans MS"/>
        </w:rPr>
        <w:t>S</w:t>
      </w:r>
      <w:r>
        <w:rPr>
          <w:rFonts w:ascii="Comic Sans MS" w:hAnsi="Comic Sans MS"/>
        </w:rPr>
        <w:t>ignature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rFonts w:ascii="Comic Sans MS" w:hAnsi="Comic Sans MS"/>
        </w:rPr>
        <w:t>Date</w:t>
      </w:r>
    </w:p>
    <w:sectPr w:rsidR="002413B1" w:rsidRPr="00E41B57" w:rsidSect="006836F0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3346A" w14:textId="77777777" w:rsidR="00396717" w:rsidRDefault="00396717" w:rsidP="00396717">
      <w:r>
        <w:separator/>
      </w:r>
    </w:p>
  </w:endnote>
  <w:endnote w:type="continuationSeparator" w:id="0">
    <w:p w14:paraId="55A13672" w14:textId="77777777" w:rsidR="00396717" w:rsidRDefault="00396717" w:rsidP="0039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99E9B" w14:textId="00FCDA78" w:rsidR="00396717" w:rsidRDefault="00396717">
    <w:pPr>
      <w:pStyle w:val="Footer"/>
    </w:pPr>
    <w:r>
      <w:t>Updated 7/10/2024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D78F1C" w14:textId="77777777" w:rsidR="00396717" w:rsidRDefault="00396717" w:rsidP="00396717">
      <w:r>
        <w:separator/>
      </w:r>
    </w:p>
  </w:footnote>
  <w:footnote w:type="continuationSeparator" w:id="0">
    <w:p w14:paraId="6A261D2E" w14:textId="77777777" w:rsidR="00396717" w:rsidRDefault="00396717" w:rsidP="00396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B29B3"/>
    <w:multiLevelType w:val="hybridMultilevel"/>
    <w:tmpl w:val="DBB2C9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974814"/>
    <w:multiLevelType w:val="hybridMultilevel"/>
    <w:tmpl w:val="C87A6D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DB5716"/>
    <w:multiLevelType w:val="hybridMultilevel"/>
    <w:tmpl w:val="5ADE58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3458081">
    <w:abstractNumId w:val="2"/>
  </w:num>
  <w:num w:numId="2" w16cid:durableId="770660216">
    <w:abstractNumId w:val="0"/>
  </w:num>
  <w:num w:numId="3" w16cid:durableId="1545633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943"/>
    <w:rsid w:val="00007BA0"/>
    <w:rsid w:val="000C4F5C"/>
    <w:rsid w:val="001627FE"/>
    <w:rsid w:val="00240890"/>
    <w:rsid w:val="002413B1"/>
    <w:rsid w:val="00242D88"/>
    <w:rsid w:val="00277B7F"/>
    <w:rsid w:val="00301C7E"/>
    <w:rsid w:val="00317C84"/>
    <w:rsid w:val="00326702"/>
    <w:rsid w:val="00337659"/>
    <w:rsid w:val="00396717"/>
    <w:rsid w:val="003D1FB0"/>
    <w:rsid w:val="00481704"/>
    <w:rsid w:val="004B03B2"/>
    <w:rsid w:val="004F31DE"/>
    <w:rsid w:val="00566C0E"/>
    <w:rsid w:val="005D17D3"/>
    <w:rsid w:val="005D3102"/>
    <w:rsid w:val="006836F0"/>
    <w:rsid w:val="006C4943"/>
    <w:rsid w:val="00826966"/>
    <w:rsid w:val="0083237C"/>
    <w:rsid w:val="0084302B"/>
    <w:rsid w:val="008E3D90"/>
    <w:rsid w:val="0094472B"/>
    <w:rsid w:val="00973908"/>
    <w:rsid w:val="00992768"/>
    <w:rsid w:val="009D28F7"/>
    <w:rsid w:val="00B12171"/>
    <w:rsid w:val="00B65156"/>
    <w:rsid w:val="00BA74AE"/>
    <w:rsid w:val="00CE47C2"/>
    <w:rsid w:val="00D207A2"/>
    <w:rsid w:val="00E41B57"/>
    <w:rsid w:val="00E84937"/>
    <w:rsid w:val="00EE2E47"/>
    <w:rsid w:val="00F16070"/>
    <w:rsid w:val="00F67B66"/>
    <w:rsid w:val="00FC289D"/>
    <w:rsid w:val="00FF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ECCC5"/>
  <w15:chartTrackingRefBased/>
  <w15:docId w15:val="{62D43FAE-811B-4F6D-9795-CA9BA7B2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9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C494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494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6C4943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6C4943"/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Subtitle">
    <w:name w:val="Subtitle"/>
    <w:basedOn w:val="Normal"/>
    <w:link w:val="SubtitleChar"/>
    <w:qFormat/>
    <w:rsid w:val="006C4943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6C4943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BodyText">
    <w:name w:val="Body Text"/>
    <w:basedOn w:val="Normal"/>
    <w:link w:val="BodyTextChar"/>
    <w:rsid w:val="006C4943"/>
    <w:rPr>
      <w:b/>
      <w:bCs/>
      <w:i/>
      <w:iCs/>
      <w:sz w:val="22"/>
    </w:rPr>
  </w:style>
  <w:style w:type="character" w:customStyle="1" w:styleId="BodyTextChar">
    <w:name w:val="Body Text Char"/>
    <w:basedOn w:val="DefaultParagraphFont"/>
    <w:link w:val="BodyText"/>
    <w:rsid w:val="006C4943"/>
    <w:rPr>
      <w:rFonts w:ascii="Times New Roman" w:eastAsia="Times New Roman" w:hAnsi="Times New Roman" w:cs="Times New Roman"/>
      <w:b/>
      <w:bCs/>
      <w:i/>
      <w:iCs/>
      <w:szCs w:val="20"/>
    </w:rPr>
  </w:style>
  <w:style w:type="paragraph" w:styleId="Header">
    <w:name w:val="header"/>
    <w:basedOn w:val="Normal"/>
    <w:link w:val="HeaderChar"/>
    <w:uiPriority w:val="99"/>
    <w:unhideWhenUsed/>
    <w:rsid w:val="003967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1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967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1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Ithaca College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Russell</dc:creator>
  <cp:keywords/>
  <dc:description/>
  <cp:lastModifiedBy>Jennifer Hunter</cp:lastModifiedBy>
  <cp:revision>6</cp:revision>
  <cp:lastPrinted>2023-08-17T14:37:00Z</cp:lastPrinted>
  <dcterms:created xsi:type="dcterms:W3CDTF">2023-08-16T11:56:00Z</dcterms:created>
  <dcterms:modified xsi:type="dcterms:W3CDTF">2024-11-07T14:14:00Z</dcterms:modified>
</cp:coreProperties>
</file>